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  <w:bookmarkStart w:id="0" w:name="_GoBack"/>
      <w:bookmarkEnd w:id="0"/>
    </w:p>
    <w:p>
      <w:pPr>
        <w:ind w:firstLine="420" w:firstLineChars="200"/>
        <w:jc w:val="center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广东省高等教育自学考试毕业证书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电子注册图像采集操作流程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ind w:firstLine="422" w:firstLineChars="200"/>
        <w:jc w:val="left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  <w:t>第一步：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登录我省自考管理系统毕业管理模块，先进行毕业预测，再选择毕业办理地点并填写联系电话，然后点击“申请”按钮。</w:t>
      </w:r>
      <w:r>
        <w:rPr>
          <w:rFonts w:hint="eastAsia" w:ascii="仿宋_GB2312" w:hAnsi="仿宋_GB2312" w:eastAsia="仿宋_GB2312" w:cs="仿宋_GB2312"/>
          <w:sz w:val="21"/>
          <w:szCs w:val="21"/>
        </w:rPr>
        <w:drawing>
          <wp:inline distT="0" distB="0" distL="114300" distR="114300">
            <wp:extent cx="5262880" cy="2255520"/>
            <wp:effectExtent l="0" t="0" r="762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numPr>
          <w:ilvl w:val="0"/>
          <w:numId w:val="0"/>
        </w:numPr>
        <w:ind w:firstLine="422" w:firstLineChars="200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  <w:t>第二步：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系统将考生相关信息与公安人口库信息进行关联。</w:t>
      </w:r>
    </w:p>
    <w:p>
      <w:pPr>
        <w:numPr>
          <w:ilvl w:val="0"/>
          <w:numId w:val="0"/>
        </w:numPr>
        <w:ind w:firstLine="420" w:firstLineChars="200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（1）如校验不通过，则需上传身份证正面、身份证反面及手持身份证3张照片，然后点击“提交身份证附件”按钮，提交当地市考办及省考办审核。</w:t>
      </w:r>
    </w:p>
    <w:p>
      <w:pPr>
        <w:numPr>
          <w:ilvl w:val="0"/>
          <w:numId w:val="0"/>
        </w:numPr>
        <w:ind w:firstLine="422" w:firstLineChars="200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  <w:t>查询审核意见：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点击毕业管理模块的毕业申请及图像采集功能，则弹出当前审核情况。</w:t>
      </w:r>
    </w:p>
    <w:p>
      <w:pPr>
        <w:numPr>
          <w:ilvl w:val="0"/>
          <w:numId w:val="0"/>
        </w:numPr>
        <w:ind w:firstLine="420" w:firstLineChars="200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如审核流程完成或审核不通过，则可以点击“下一步”按钮，否则不可以进行下一步。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drawing>
          <wp:inline distT="0" distB="0" distL="114300" distR="114300">
            <wp:extent cx="5264785" cy="2411730"/>
            <wp:effectExtent l="0" t="0" r="5715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41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drawing>
          <wp:inline distT="0" distB="0" distL="114300" distR="114300">
            <wp:extent cx="5266690" cy="2386330"/>
            <wp:effectExtent l="0" t="0" r="381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8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20" w:firstLineChars="200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（2）如系统校验通过，或者身份证附件审核通过，则可以进行摄像。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drawing>
          <wp:inline distT="0" distB="0" distL="114300" distR="114300">
            <wp:extent cx="5271770" cy="2261235"/>
            <wp:effectExtent l="0" t="0" r="11430" b="12065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26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numPr>
          <w:ilvl w:val="0"/>
          <w:numId w:val="0"/>
        </w:numPr>
        <w:ind w:firstLine="422" w:firstLineChars="200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  <w:t>第三步：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核对个人信息无误后，点击“确认无误”按钮。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drawing>
          <wp:inline distT="0" distB="0" distL="114300" distR="114300">
            <wp:extent cx="5266055" cy="2278380"/>
            <wp:effectExtent l="0" t="0" r="4445" b="762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numPr>
          <w:ilvl w:val="0"/>
          <w:numId w:val="0"/>
        </w:numPr>
        <w:ind w:firstLine="422" w:firstLineChars="200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  <w:t>第四步：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了解照片采集标准后，点击“我知道了，去拍照”按钮.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drawing>
          <wp:inline distT="0" distB="0" distL="114300" distR="114300">
            <wp:extent cx="5266690" cy="2216785"/>
            <wp:effectExtent l="0" t="0" r="3810" b="5715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1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22" w:firstLineChars="200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  <w:t>第五步：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使用微信或者主流浏览器等进行扫码。</w:t>
      </w:r>
    </w:p>
    <w:p>
      <w:pPr>
        <w:numPr>
          <w:ilvl w:val="0"/>
          <w:numId w:val="0"/>
        </w:numPr>
        <w:ind w:left="420" w:hanging="420" w:hangingChars="200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drawing>
          <wp:inline distT="0" distB="0" distL="114300" distR="114300">
            <wp:extent cx="5264785" cy="2414270"/>
            <wp:effectExtent l="0" t="0" r="5715" b="11430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41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使用微信扫码后，须重新核对个人信息，核对无误后，点击“确认无误”按钮。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drawing>
          <wp:inline distT="0" distB="0" distL="114300" distR="114300">
            <wp:extent cx="2365375" cy="5257800"/>
            <wp:effectExtent l="0" t="0" r="952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65375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numPr>
          <w:ilvl w:val="0"/>
          <w:numId w:val="0"/>
        </w:numPr>
        <w:ind w:leftChars="0" w:firstLine="420" w:firstLineChars="200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（2）了解照片采集规范后，点击“我知道了，去拍照”按钮。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drawing>
          <wp:inline distT="0" distB="0" distL="114300" distR="114300">
            <wp:extent cx="2386965" cy="5309235"/>
            <wp:effectExtent l="0" t="0" r="635" b="1206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86965" cy="530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numPr>
          <w:ilvl w:val="0"/>
          <w:numId w:val="0"/>
        </w:numPr>
        <w:ind w:leftChars="0" w:firstLine="420" w:firstLineChars="200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（3）点击“我知道了，去拍照”按钮后，将调用“摄像头”进行摄像。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leftChars="0" w:firstLine="420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  <w:t>第六步：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摄像完成后，点击“我已摄像完成，下一步”按钮，提交地市考办审核。</w:t>
      </w:r>
    </w:p>
    <w:p>
      <w:pPr>
        <w:numPr>
          <w:ilvl w:val="0"/>
          <w:numId w:val="0"/>
        </w:numPr>
        <w:ind w:firstLine="422" w:firstLineChars="200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  <w:t>查询审核意见：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点击毕业管理模块的毕业申请及图像采集功能，则弹出当前审核情况。</w:t>
      </w:r>
    </w:p>
    <w:p>
      <w:pPr>
        <w:numPr>
          <w:ilvl w:val="0"/>
          <w:numId w:val="0"/>
        </w:numPr>
        <w:ind w:leftChars="0" w:firstLine="422" w:firstLineChars="200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  <w:t>第七步：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毕业证照片经地市考办审核通过后，重新操作</w:t>
      </w: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  <w:t>第一步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，点击“申请”按钮；毕业申请提交成功，打印毕业生登记表。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hMTZlMDQzYTgxMWE4MDYzYmY4NmE4M2U5OThiNTYifQ=="/>
  </w:docVars>
  <w:rsids>
    <w:rsidRoot w:val="00000000"/>
    <w:rsid w:val="03ED20AE"/>
    <w:rsid w:val="055C30DB"/>
    <w:rsid w:val="1E5B71E5"/>
    <w:rsid w:val="23F334AD"/>
    <w:rsid w:val="2AFD20CD"/>
    <w:rsid w:val="31971C81"/>
    <w:rsid w:val="351328A4"/>
    <w:rsid w:val="354D02C6"/>
    <w:rsid w:val="37B372A9"/>
    <w:rsid w:val="37FC1BCD"/>
    <w:rsid w:val="424D2119"/>
    <w:rsid w:val="482A4397"/>
    <w:rsid w:val="49010660"/>
    <w:rsid w:val="51707DAE"/>
    <w:rsid w:val="5311687F"/>
    <w:rsid w:val="54742B18"/>
    <w:rsid w:val="54C811C0"/>
    <w:rsid w:val="5C812026"/>
    <w:rsid w:val="64731789"/>
    <w:rsid w:val="64A31C67"/>
    <w:rsid w:val="6C983716"/>
    <w:rsid w:val="6F625500"/>
    <w:rsid w:val="6FEF7455"/>
    <w:rsid w:val="7FBC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A-正文"/>
    <w:basedOn w:val="1"/>
    <w:qFormat/>
    <w:uiPriority w:val="1"/>
    <w:pPr>
      <w:adjustRightInd w:val="0"/>
      <w:snapToGrid w:val="0"/>
      <w:spacing w:line="600" w:lineRule="exact"/>
      <w:ind w:firstLine="640" w:firstLineChars="200"/>
    </w:pPr>
    <w:rPr>
      <w:rFonts w:ascii="仿宋_GB2312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783</Words>
  <Characters>793</Characters>
  <Lines>0</Lines>
  <Paragraphs>0</Paragraphs>
  <TotalTime>0</TotalTime>
  <ScaleCrop>false</ScaleCrop>
  <LinksUpToDate>false</LinksUpToDate>
  <CharactersWithSpaces>793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2022-11-28T01:44:00Z</dcterms:created>
  <dc:creator>Administrator</dc:creator>
  <cp:lastModifiedBy>琳楚</cp:lastModifiedBy>
  <cp:lastPrinted>2023-04-23T03:10:00Z</cp:lastPrinted>
  <dcterms:modified xsi:type="dcterms:W3CDTF">2024-05-13T08:08:28Z</dcterms:modified>
  <dc:title>广东省高等教育自学考试毕业证书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B2509171D9F94A29B19A37E1E07740A9_13</vt:lpwstr>
  </property>
</Properties>
</file>